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d45a8a1729b56b2877d1ff8ad691e2e9eae65"/>
    <w:p>
      <w:pPr>
        <w:pStyle w:val="Heading3"/>
      </w:pPr>
      <w:r>
        <w:t xml:space="preserve">Кадастровая палата по Москве сообщает о возможности подачи документов в ВУЗы с помощью электронной подписи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   В период приема абитуриентов в Высшие государственные учебные заведения (ВУЗы) многих выпускников старших классов и их родителей интересует вопрос подачи документов. При этом немногие из них знают, что существует возможность представить необходимые документы в электронном виде.</w:t>
      </w:r>
    </w:p>
    <w:p>
      <w:pPr>
        <w:pStyle w:val="BodyText"/>
      </w:pPr>
      <w:r>
        <w:t xml:space="preserve">   В настоящее время порядок приема в ВУЗы регламентируется приказом Минобрнауки России от 14.10.2015 № 1147 «Об утверждении порядка приема на обучение по образовательным программам высшего образования – программам бакалавриата, программам специалитета, программам магистратуры».</w:t>
      </w:r>
    </w:p>
    <w:p>
      <w:pPr>
        <w:pStyle w:val="BodyText"/>
      </w:pPr>
      <w:r>
        <w:t xml:space="preserve">   Согласно данному Приказу абитуриент может подать заявление о приеме в ВУЗ в бумажной или электронной форме, если такая возможность предусмотрена правилами приема этого ВУЗа.</w:t>
      </w:r>
    </w:p>
    <w:p>
      <w:pPr>
        <w:pStyle w:val="BodyText"/>
      </w:pPr>
      <w:r>
        <w:t xml:space="preserve">   Электронная подача документов существенно упрощает отправку документов в учебные организации. Ранее, для того чтобы подать документы, требовалось личное присутствие абитуриента и, если он не достиг совершеннолетия – его родителей. Сейчас во многие ВУЗы Российской Федерации можно подать заявление на зачисление не выходя из дома. Для этого на сайте ВУЗа нужно скачать электронную версию заявления с приложением необходимых документов, заполнить, подписать их электронной цифровой подписью и отправить все документы на электронный адрес приемной комиссии (обязательный перечень цифровых копий документов каждый ВУЗ определяет самостоятельно).</w:t>
      </w:r>
    </w:p>
    <w:p>
      <w:pPr>
        <w:pStyle w:val="BodyText"/>
      </w:pPr>
      <w:r>
        <w:drawing>
          <wp:inline>
            <wp:extent cx="5334000" cy="45275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27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Усиленная квалифицированная электронная подпись – аналог собственноручной подписи, имеющий юридическую силу и действительный на всей территории страны. С помощью квалифицированного сертификата можно не только подписывать различные документы в электронном виде, но и получать государственные услуги Росреестра и других ведомств (например, можно оформить загранпаспорт или получить налоговый вычет и т.п.). Также электронная подпись — это надежная защита от мошенников, т.к. полученную в государственном учреждении электронную подпись невозможно подделать.</w:t>
      </w:r>
    </w:p>
    <w:p>
      <w:pPr>
        <w:pStyle w:val="BodyText"/>
      </w:pPr>
      <w:r>
        <w:t xml:space="preserve">   Электронную подпись можно приобрести в Удостоверяющем центре Кадастровой палаты. Срок действия сертификата электронной подписи - 15 месяцев.</w:t>
      </w:r>
    </w:p>
    <w:p>
      <w:pPr>
        <w:pStyle w:val="BodyText"/>
      </w:pPr>
      <w:r>
        <w:t xml:space="preserve">   Для получения данной услуги необходимо:</w:t>
      </w:r>
    </w:p>
    <w:p>
      <w:pPr>
        <w:pStyle w:val="BodyText"/>
      </w:pPr>
      <w:r>
        <w:t xml:space="preserve">- зарегистрироваться в личном кабинете на сайте Удостоверяющего центра (uc.kadastr.ru) и загрузить сканы необходимых документов;</w:t>
      </w:r>
    </w:p>
    <w:p>
      <w:pPr>
        <w:pStyle w:val="BodyText"/>
      </w:pPr>
      <w:r>
        <w:t xml:space="preserve">- оплатить услугу любым удобным способом;</w:t>
      </w:r>
    </w:p>
    <w:p>
      <w:pPr>
        <w:pStyle w:val="BodyText"/>
      </w:pPr>
      <w:r>
        <w:t xml:space="preserve">- посетить офис Кадастровой палаты по Москве, расположенный по адресу: Москва, Зеленый проспект, 20;</w:t>
      </w:r>
    </w:p>
    <w:p>
      <w:pPr>
        <w:pStyle w:val="BodyText"/>
      </w:pPr>
      <w:r>
        <w:t xml:space="preserve">- скачать сертификат в личном кабинете.</w:t>
      </w:r>
    </w:p>
    <w:p>
      <w:pPr>
        <w:pStyle w:val="BodyText"/>
      </w:pPr>
      <w:r>
        <w:t xml:space="preserve">   По вопросам оформления электронной подписи эксперты Удостоверяющего центра Кадастровой палаты также готовы проконсультировать по телефону 8 (800) 100-34-34.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http://lublino.mos.ru/directions-of-activities/cadastral-chambers/detail/8183460.html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18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18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2025-06-10T05:02:39Z</dcterms:created>
  <dcterms:modified xsi:type="dcterms:W3CDTF">2025-06-10T05:02:39Z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