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746d5b5322233745398560ef10c562f3081bf"/>
    <w:p>
      <w:pPr>
        <w:pStyle w:val="Heading3"/>
      </w:pPr>
      <w:r>
        <w:t xml:space="preserve">Федеральная кадастровая палата проводит «сезонную» горячую линию по вопросам купли-продажи жилья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rPr>
          <w:bCs/>
          <w:b/>
        </w:rPr>
        <w:t xml:space="preserve">   Федеральная кадастровая палата проведет Всероссийскую неделю консультаций по вопросам, связанным с куплей-продажей жилья,</w:t>
      </w:r>
      <w:r>
        <w:br/>
      </w:r>
      <w:r>
        <w:rPr>
          <w:bCs/>
          <w:b/>
        </w:rPr>
        <w:t xml:space="preserve">с 7 по 11 октября. Эксперты ответят на вопросы граждан о проведении различных сделок с недвижимостью, необходимых документах для регистрации жилья, а также способах проверить собственность перед покупкой. Горячие линии и дни открытых дверей будут проведены в филиалах Кадастровой палаты по всей стране.</w:t>
      </w:r>
    </w:p>
    <w:p>
      <w:pPr>
        <w:pStyle w:val="BodyText"/>
      </w:pPr>
      <w:r>
        <w:t xml:space="preserve">   Осенью рынок недвижимости традиционно оживает после летнего застоя. Однако процедура выбора и покупки жилья несет в себе различные риски.</w:t>
      </w:r>
      <w:r>
        <w:br/>
      </w:r>
      <w:r>
        <w:t xml:space="preserve">Как не стать жертвой мошенников? Как правильно выбрать квартиру? Как проверить понравившийся объект на обременения?</w:t>
      </w:r>
    </w:p>
    <w:p>
      <w:pPr>
        <w:pStyle w:val="BodyText"/>
      </w:pPr>
      <w:r>
        <w:t xml:space="preserve">   На эти и другие вопросы жителей столицы ответят специалисты Кадастровой палаты по Москве</w:t>
      </w:r>
      <w:r>
        <w:t xml:space="preserve"> </w:t>
      </w:r>
      <w:r>
        <w:rPr>
          <w:bCs/>
          <w:b/>
        </w:rPr>
        <w:t xml:space="preserve">8 октября 2019 года</w:t>
      </w:r>
      <w:r>
        <w:t xml:space="preserve"> </w:t>
      </w:r>
      <w:r>
        <w:t xml:space="preserve">в ходе «горячей линии» на тему: «Особенности и порядок оформления сделок с недвижимостью». Звонки будут приниматься с 10:00 до 16:00 часов по телефону +7 (495) 587-78-55 (доб. 23-64).</w:t>
      </w:r>
    </w:p>
    <w:p>
      <w:pPr>
        <w:pStyle w:val="BodyText"/>
      </w:pPr>
      <w:r>
        <w:t xml:space="preserve">   Как отметил</w:t>
      </w:r>
      <w:r>
        <w:t xml:space="preserve"> </w:t>
      </w:r>
      <w:r>
        <w:rPr>
          <w:bCs/>
          <w:b/>
        </w:rPr>
        <w:t xml:space="preserve">глава Федеральной Кадастровой палаты Парвиз Тухтасунов,</w:t>
      </w:r>
      <w:r>
        <w:t xml:space="preserve"> </w:t>
      </w:r>
      <w:r>
        <w:t xml:space="preserve">проведение Всероссийской недели правовой помощи позволит гражданам разобраться в нововведениях, касающихся недвижимости, а также способах обезопасить себя при проведении сделок. </w:t>
      </w:r>
    </w:p>
    <w:p>
      <w:pPr>
        <w:pStyle w:val="BodyText"/>
      </w:pPr>
      <w:r>
        <w:drawing>
          <wp:inline>
            <wp:extent cx="5114925" cy="2276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dsfd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Так, летом 2019 года вступили в силу сразу несколько законов, вносящих изменения в привычные схемы проведения сделок с недвижимостью. С 31 июля больше не требуется нотариальное удостоверение купли-продажи, дарения,</w:t>
      </w:r>
      <w:r>
        <w:br/>
      </w:r>
      <w:r>
        <w:t xml:space="preserve">или ипотеки долей, если соответствующий договор подписан всеми долевыми собственниками недвижимости. А в августе заработал закон, регулирующий порядок применения усиленной квалифицированной электронной подписи при проведении сделок с недвижимостью.</w:t>
      </w:r>
    </w:p>
    <w:p>
      <w:pPr>
        <w:pStyle w:val="BodyText"/>
      </w:pPr>
      <w:r>
        <w:t xml:space="preserve">    «</w:t>
      </w:r>
      <w:r>
        <w:rPr>
          <w:iCs/>
          <w:i/>
        </w:rPr>
        <w:t xml:space="preserve">Изменения законодательства, регулирующего сферу недвижимости, появляются довольно часто – государство оперативно реагирует на изменения различных практик в отрасли, которые могут затрагивать интересы граждан.</w:t>
      </w:r>
      <w:r>
        <w:br/>
      </w:r>
      <w:r>
        <w:rPr>
          <w:iCs/>
          <w:i/>
        </w:rPr>
        <w:t xml:space="preserve">Для того чтобы разобраться во всем, понять, как применяется закон к конкретной ситуации, нужна консультация квалифицированных специалистов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глава Федеральной кадастровой палаты</w:t>
      </w:r>
      <w:r>
        <w:t xml:space="preserve">.</w:t>
      </w:r>
    </w:p>
    <w:p>
      <w:pPr>
        <w:pStyle w:val="BodyText"/>
      </w:pPr>
      <w:r>
        <w:t xml:space="preserve">   Парвиз Тухтасунов подчеркнул, что регулярная информационная работа и консультирование способствуют росту правовой грамотности населения.</w:t>
      </w:r>
      <w:r>
        <w:br/>
      </w:r>
      <w:r>
        <w:t xml:space="preserve">«</w:t>
      </w:r>
      <w:r>
        <w:rPr>
          <w:iCs/>
          <w:i/>
        </w:rPr>
        <w:t xml:space="preserve">Как показала практика, такой формат востребован населением: в ходе майской недели консультаций по «дачным» вопросам профессиональную правовую помощь получили более пяти тысяч человек</w:t>
      </w:r>
      <w:r>
        <w:t xml:space="preserve">», – напомнил он.</w:t>
      </w:r>
    </w:p>
    <w:p>
      <w:pPr>
        <w:pStyle w:val="BodyText"/>
      </w:pPr>
      <w:r>
        <w:rPr>
          <w:iCs/>
          <w:i/>
        </w:rPr>
        <w:t xml:space="preserve">   «В целях популяризации и повышения качества предоставления государственных услуг, Кадастровая палата по Москве на регулярной основе проводит  консультирование заявителей, в том числе в рамках проведения «телефонных горячий линий». Только за 2019 год нашими экспертами проконсультировано более полутора тысяч человек. Все обратившиеся граждане получили исчерпывающие ответы на интересующие их вопросы»,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   Проведение консультаций при совершении сделок с недвижимостью позволяет исключить риски неправильной трактовки законодательства и обезопасить граждан от проведения непрозрачных сделок. Проведение тематических «горячих линий» Федеральной кадастровой палатой становится регулярным. Так граждане со всей страны могут получать разъяснения специалистов по наиболее актуальным вопросам.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http://lublino.mos.ru/directions-of-activities/cadastral-chambers/detail/8447965.html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447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447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2024-09-01T01:24:07Z</dcterms:created>
  <dcterms:modified xsi:type="dcterms:W3CDTF">2024-09-01T01:24:07Z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