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de763bf5323bac95fbb0a84af97b7dc6ff0e1"/>
    <w:p>
      <w:pPr>
        <w:pStyle w:val="Heading3"/>
      </w:pPr>
      <w:r>
        <w:t xml:space="preserve">Положение о проведении окружного военно-спортивного праздника "Я - ПАТРИОТ"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hyperlink r:id="rId20">
        <w:r>
          <w:rPr>
            <w:rStyle w:val="Hyperlink"/>
          </w:rPr>
          <w:t xml:space="preserve">Положение о проведении окружного военно-спортивного праздника "Я - ПАТРИОТ"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http://lublino.mos.ru/directions-of-activities/social-sphere/news-of-the-social-sector/detail/11460002.html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71;%20&#1087;&#1072;&#1090;&#1088;&#1080;&#1086;&#1090;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1460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71;%20&#1087;&#1072;&#1090;&#1088;&#1080;&#1086;&#1090;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1460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2025-03-02T23:40:17Z</dcterms:created>
  <dcterms:modified xsi:type="dcterms:W3CDTF">2025-03-02T23:40:17Z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