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3fbb41ea0ddd68607d379c42dd82b19d374f8"/>
    <w:p>
      <w:pPr>
        <w:pStyle w:val="Heading3"/>
      </w:pPr>
      <w:r>
        <w:t xml:space="preserve">Заявления на получение билетов (одновременно с выдачей билетов) на Новогоднюю елку для детей, из числа семей льготных категорий будут приниматься с 12 декабря 2023 года в управе района Люблино города Москвы по адресу: ул. Люблинская, д. 53, кабинет 108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rPr>
          <w:bCs/>
          <w:b/>
        </w:rPr>
        <w:t xml:space="preserve">Уважаемые жители района Люблино!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Заявления на получение билетов (одновременно с выдачей билетов) на Новогоднюю елку для детей, из числа семей льготных категорий будут приниматься</w:t>
      </w:r>
      <w:r>
        <w:t xml:space="preserve"> </w:t>
      </w:r>
      <w:r>
        <w:rPr>
          <w:bCs/>
          <w:b/>
        </w:rPr>
        <w:t xml:space="preserve">с 12 декабря 2023 года в управе района Люблино города Москвы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ул. Люблинская, д. 53, кабинет 108.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Приемные дни: вторник, среда, четверг</w:t>
      </w:r>
      <w:r>
        <w:t xml:space="preserve"> </w:t>
      </w:r>
      <w:r>
        <w:rPr>
          <w:bCs/>
          <w:b/>
        </w:rPr>
        <w:t xml:space="preserve">с 14.00 до 18.00.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WhatsApp%20Image%202023-11-22%20at%2014.24.1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бесплатного билета на новогоднее представление для детей из малообеспеченных семей необходимо предоставить в управу района следующие документы:</w:t>
      </w:r>
    </w:p>
    <w:p>
      <w:pPr>
        <w:pStyle w:val="BodyText"/>
      </w:pPr>
      <w:r>
        <w:t xml:space="preserve">— заявление на имя главы управы района Люблино;</w:t>
      </w:r>
    </w:p>
    <w:p>
      <w:pPr>
        <w:pStyle w:val="BodyText"/>
      </w:pPr>
      <w:r>
        <w:t xml:space="preserve">— справку о получении ежемесячного пособия на ребёнка;</w:t>
      </w:r>
    </w:p>
    <w:p>
      <w:pPr>
        <w:pStyle w:val="BodyText"/>
      </w:pPr>
      <w:r>
        <w:t xml:space="preserve">— копии свидетельства о рождении детей;</w:t>
      </w:r>
    </w:p>
    <w:p>
      <w:pPr>
        <w:pStyle w:val="BodyText"/>
      </w:pPr>
      <w:r>
        <w:t xml:space="preserve">— копию паспорта одного из родителей;</w:t>
      </w:r>
    </w:p>
    <w:p>
      <w:pPr>
        <w:pStyle w:val="BodyText"/>
      </w:pPr>
      <w:r>
        <w:t xml:space="preserve">— выписку из домовой книги или единый жилищный документ.</w:t>
      </w:r>
    </w:p>
    <w:p>
      <w:pPr>
        <w:pStyle w:val="BodyText"/>
      </w:pPr>
      <w:r>
        <w:t xml:space="preserve">Для многодетных семей иметь при себе удостоверение многодетных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семей с детьми-инвалидами:</w:t>
      </w:r>
    </w:p>
    <w:p>
      <w:pPr>
        <w:pStyle w:val="BodyText"/>
      </w:pPr>
      <w:r>
        <w:t xml:space="preserve">— заявление на имя главы управы района Люблино;</w:t>
      </w:r>
    </w:p>
    <w:p>
      <w:pPr>
        <w:pStyle w:val="BodyText"/>
      </w:pPr>
      <w:r>
        <w:t xml:space="preserve">— справка об инвалидности;</w:t>
      </w:r>
    </w:p>
    <w:p>
      <w:pPr>
        <w:pStyle w:val="BodyText"/>
      </w:pPr>
      <w:r>
        <w:t xml:space="preserve">— копии свидетельства о рождении детей;</w:t>
      </w:r>
    </w:p>
    <w:p>
      <w:pPr>
        <w:pStyle w:val="BodyText"/>
      </w:pPr>
      <w:r>
        <w:t xml:space="preserve">— копию паспорта одного из родителей;</w:t>
      </w:r>
    </w:p>
    <w:p>
      <w:pPr>
        <w:pStyle w:val="BodyText"/>
      </w:pPr>
      <w:r>
        <w:t xml:space="preserve">— выписку из домовой книги или единый жилищный документ.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http://lublino.mos.ru/directions-of-activities/social-sphere/news-of-the-social-sector/detail/12001856.html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001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001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2025-04-10T16:48:05Z</dcterms:created>
  <dcterms:modified xsi:type="dcterms:W3CDTF">2025-04-10T16:48:05Z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