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9dd087c01aa0217f34c04276cdfafdc7fe82c"/>
    <w:p>
      <w:pPr>
        <w:pStyle w:val="Heading3"/>
      </w:pPr>
      <w:r>
        <w:t xml:space="preserve">График проведения обучающих семинаров по предоставлению в элек-ном виде государственных услуг в сфере строительства в I квартале 2025 года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http://lublino.mos.ru/directions-of-activities/the-construction-sector/exemption-of-land/detail/12760480.html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exemption-of-land/detail/12760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exemption-of-land/detail/12760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2025-01-16T07:51:56Z</dcterms:created>
  <dcterms:modified xsi:type="dcterms:W3CDTF">2025-01-16T07:51:56Z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