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2748004b2a04757d0572e0e40da1f57e35062a"/>
    <w:p>
      <w:pPr>
        <w:pStyle w:val="Heading3"/>
      </w:pPr>
      <w:r>
        <w:t xml:space="preserve">Об освобождении земельных участков по адресам: ул. Иловайская, вл.18, ул. Иловайская, вл.26</w:t>
      </w:r>
    </w:p>
    <w:p>
      <w:pPr>
        <w:pStyle w:val="FirstParagraph"/>
      </w:pPr>
      <w:r>
        <w:t xml:space="preserve">23.09.2024</w:t>
      </w:r>
    </w:p>
    <w:p>
      <w:pPr>
        <w:pStyle w:val="BodyText"/>
      </w:pPr>
      <w:r>
        <w:t xml:space="preserve">13.12.2022 на заседании Окружной комиссии по пресечению самовольного строительства на территории ЮВАО города Москвы (</w:t>
      </w:r>
      <w:r>
        <w:rPr>
          <w:iCs/>
          <w:i/>
        </w:rPr>
        <w:t xml:space="preserve">протокол № 27)</w:t>
      </w:r>
      <w:r>
        <w:t xml:space="preserve"> </w:t>
      </w:r>
      <w:r>
        <w:t xml:space="preserve">принято решение об освобождении городских земельных участков от некапитальных объектов (ограждающие конструкции) по адресам: ул. Иловайская, вл.18, ул. Иловайская, вл.26 в связи с отсутствием земельно-правовых отношений и имущественных прав.</w:t>
      </w:r>
    </w:p>
    <w:p>
      <w:pPr>
        <w:pStyle w:val="BodyText"/>
      </w:pPr>
      <w:r>
        <w:t xml:space="preserve">В соответствии с поручением Окружной комиссии в случае отказа правообладателей объектов в добровольном порядке освободить городские земельные участки от незаконно размещенных объектов управе района Люблино необходимо организовать мероприятия по демонтажу (перемещению) указанных объектов (их составных частей) на специально организованные для хранения площадки по адресам: ул. Верхние поля, вл.51, ул. Егорьевская, вл.18/1 и пересечение улиц Перерва и Краснодарская в порядке, установленном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pPr>
        <w:pStyle w:val="BodyText"/>
      </w:pPr>
      <w:r>
        <w:t xml:space="preserve">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http://lublino.mos.ru/directions-of-activities/the-construction-sector/the-release-of-land-from-illegally-placed-objects/detail/12578954.html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directions-of-activities/the-construction-sector/the-release-of-land-from-illegally-placed-objects/detail/125789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2025-06-29T01:16:34Z</dcterms:created>
  <dcterms:modified xsi:type="dcterms:W3CDTF">2025-06-29T01:16:34Z</dcterms:modified>
</cp:coreProperties>
</file>

<file path=docProps/custom.xml><?xml version="1.0" encoding="utf-8"?>
<Properties xmlns="http://schemas.openxmlformats.org/officeDocument/2006/custom-properties" xmlns:vt="http://schemas.openxmlformats.org/officeDocument/2006/docPropsVTypes"/>
</file>