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88a3e5df475e53deaffa16f7739edc9d417fe"/>
    <w:p>
      <w:pPr>
        <w:pStyle w:val="Heading3"/>
      </w:pPr>
      <w:r>
        <w:t xml:space="preserve">Государственная ветеринарная служба города Москвы проводит бесплатную вакцинацию домашних животных против бешенства</w:t>
      </w:r>
    </w:p>
    <w:p>
      <w:pPr>
        <w:pStyle w:val="FirstParagraph"/>
      </w:pPr>
      <w:r>
        <w:t xml:space="preserve">26.11.2019</w:t>
      </w:r>
    </w:p>
    <w:p>
      <w:pPr>
        <w:pStyle w:val="BodyText"/>
      </w:pPr>
      <w:r>
        <w:t xml:space="preserve">   Государственная ветеринарная служба города Москвы проводит БЕСПЛАТНУЮ вакцинацию домашних животных против бешенства </w:t>
      </w:r>
    </w:p>
    <w:p>
      <w:pPr>
        <w:pStyle w:val="BodyText"/>
      </w:pPr>
      <w:r>
        <w:t xml:space="preserve">   БЛИЖАЙЩИЙ ПРИВИВОЧНЫЙ ПУНКТ БУДЕТ РАБОТАТЬ 27 ноября 2019 С 16.00 ДО 18.00 ул. Таганрогская, д. 25 (ОДС) </w:t>
      </w:r>
    </w:p>
    <w:p>
      <w:pPr>
        <w:pStyle w:val="BodyText"/>
      </w:pPr>
      <w:r>
        <w:t xml:space="preserve">   Получить консультацию по вопросам профилактики бешенства можно по телефону: +7(495) 361-43-16 (с 9.00 до 18.00) </w:t>
      </w:r>
    </w:p>
    <w:p>
      <w:pPr>
        <w:pStyle w:val="BodyText"/>
      </w:pPr>
      <w:r>
        <w:t xml:space="preserve">   Ветеринарная станция Юго-Восточного АО г. Москвы расположена по адресу: ул. Старообрядческая, д. 30Б, </w:t>
      </w:r>
    </w:p>
    <w:p>
      <w:pPr>
        <w:pStyle w:val="BodyText"/>
      </w:pPr>
      <w:r>
        <w:t xml:space="preserve">режим работы – с 9.00 до 18.00. тел.: +7(495) 361-43-16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http://lublino.mos.ru/directions-of-activities/veterinary-service-district/detail/8516119.html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8516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8516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2025-04-09T22:42:02Z</dcterms:created>
  <dcterms:modified xsi:type="dcterms:W3CDTF">2025-04-09T22:42:02Z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