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610a460c4cf219a3b302ec40038626a583394"/>
    <w:p>
      <w:pPr>
        <w:pStyle w:val="Heading3"/>
      </w:pPr>
      <w:r>
        <w:t xml:space="preserve">В связи с отменой работы плановых прививочных пунктов 11 - 12 апреля 2020 года вакцинация животных будет проводиться с 08-00 до 22-00, по адресу Юрьевский переулок, д.19</w:t>
      </w:r>
    </w:p>
    <w:p>
      <w:pPr>
        <w:pStyle w:val="FirstParagraph"/>
      </w:pPr>
      <w:r>
        <w:t xml:space="preserve">10.04.2020</w:t>
      </w:r>
    </w:p>
    <w:p>
      <w:pPr>
        <w:pStyle w:val="BodyText"/>
      </w:pPr>
      <w:r>
        <w:rPr>
          <w:bCs/>
          <w:b/>
        </w:rPr>
        <w:t xml:space="preserve">Государственная ветеринарная служба города Москвы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проводит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u w:val="single"/>
          <w:bCs/>
          <w:b/>
        </w:rPr>
        <w:t xml:space="preserve">БЕСПЛАТНУЮ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вакцинацию домашних животных против бешенства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В связи с отменой работы плановых прививочных пунктов</w:t>
      </w:r>
    </w:p>
    <w:p>
      <w:pPr>
        <w:pStyle w:val="BodyText"/>
      </w:pPr>
      <w:r>
        <w:t xml:space="preserve">11 - 12 апреля 2020 года</w:t>
      </w:r>
    </w:p>
    <w:p>
      <w:pPr>
        <w:pStyle w:val="BodyText"/>
      </w:pPr>
      <w:r>
        <w:t xml:space="preserve">вакцинация животных будет проводиться</w:t>
      </w:r>
    </w:p>
    <w:p>
      <w:pPr>
        <w:pStyle w:val="BodyText"/>
      </w:pPr>
      <w:r>
        <w:t xml:space="preserve">с 08-00 до 22-00, по адресу Юрьевский переулок, д.19</w:t>
      </w:r>
    </w:p>
    <w:p>
      <w:pPr>
        <w:pStyle w:val="BodyText"/>
      </w:pPr>
      <w:r>
        <w:t xml:space="preserve">Клиническая участковая ветеринарная лечебница (+7(495) 360-24-41)</w:t>
      </w:r>
    </w:p>
    <w:p>
      <w:pPr>
        <w:pStyle w:val="BodyText"/>
      </w:pPr>
      <w:r>
        <w:t xml:space="preserve">или на дому (по заявке тел. +7(495) 612-04-25)</w:t>
      </w: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Получить консультацию по вопросам профилактики бешенства</w:t>
      </w:r>
      <w:r>
        <w:t xml:space="preserve"> </w:t>
      </w:r>
      <w:r>
        <w:rPr>
          <w:bCs/>
          <w:b/>
        </w:rPr>
        <w:t xml:space="preserve">можно по телефону: +7(495) 361-43-16 (с 8.00 до 17.00)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http://lublino.mos.ru/directions-of-activities/veterinary-service-district/detail/8825387.html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825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825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2025-04-11T23:35:12Z</dcterms:created>
  <dcterms:modified xsi:type="dcterms:W3CDTF">2025-04-11T23:35:12Z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