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5167e5f7748be6177faa6f9505a23469ad79f"/>
    <w:p>
      <w:pPr>
        <w:pStyle w:val="Heading3"/>
      </w:pPr>
      <w:r>
        <w:t xml:space="preserve">Прививочный пункт вакцинации животных против бешенства будет работать 23.09.2020</w:t>
      </w:r>
    </w:p>
    <w:p>
      <w:pPr>
        <w:pStyle w:val="FirstParagraph"/>
      </w:pPr>
      <w:r>
        <w:t xml:space="preserve">22.09.2020</w:t>
      </w:r>
    </w:p>
    <w:p>
      <w:pPr>
        <w:pStyle w:val="BodyText"/>
      </w:pPr>
      <w:r>
        <w:rPr>
          <w:bCs/>
          <w:b/>
        </w:rPr>
        <w:t xml:space="preserve">Государственная ветеринарная служба города Москвы</w:t>
      </w:r>
    </w:p>
    <w:p>
      <w:pPr>
        <w:pStyle w:val="BodyText"/>
      </w:pPr>
      <w:r>
        <w:rPr>
          <w:bCs/>
          <w:b/>
        </w:rPr>
        <w:t xml:space="preserve">проводит</w:t>
      </w:r>
    </w:p>
    <w:p>
      <w:pPr>
        <w:pStyle w:val="BodyText"/>
      </w:pPr>
      <w:r>
        <w:rPr>
          <w:u w:val="single"/>
          <w:bCs/>
          <w:b/>
        </w:rPr>
        <w:t xml:space="preserve">БЕСПЛАТНУЮ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rPr>
          <w:u w:val="single"/>
          <w:bCs/>
          <w:b/>
        </w:rPr>
        <w:t xml:space="preserve">БЛИЖАЙЩИЙ ПРИВИВОЧНЫЙ ПУНКТ БУДЕТ РАБОТАТЬ</w:t>
      </w:r>
    </w:p>
    <w:p>
      <w:pPr>
        <w:pStyle w:val="BodyText"/>
      </w:pPr>
      <w:r>
        <w:rPr>
          <w:bCs/>
          <w:b/>
        </w:rPr>
        <w:t xml:space="preserve">23 сентября 2020 года</w:t>
      </w:r>
    </w:p>
    <w:p>
      <w:pPr>
        <w:pStyle w:val="BodyText"/>
      </w:pPr>
      <w:r>
        <w:rPr>
          <w:bCs/>
          <w:b/>
        </w:rPr>
        <w:t xml:space="preserve">С 17.00 ДО 19.00</w:t>
      </w:r>
    </w:p>
    <w:p>
      <w:pPr>
        <w:pStyle w:val="BodyText"/>
      </w:pPr>
      <w:r>
        <w:rPr>
          <w:bCs/>
          <w:b/>
        </w:rPr>
        <w:t xml:space="preserve">ул. Таганрогская, д.25 (ОДС)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 профилактики бешенства</w:t>
      </w:r>
    </w:p>
    <w:p>
      <w:pPr>
        <w:pStyle w:val="BodyText"/>
      </w:pPr>
      <w:r>
        <w:rPr>
          <w:bCs/>
          <w:b/>
        </w:rPr>
        <w:t xml:space="preserve">можно по телефону: +7(495) 361-43-16 (с 9.00 до 18.00)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Ветеринарная станция Юго-Восточного АО г. Москвы расположена по адресу: ул. Старообрядческая, д. 30Б, режим работы – с 9.00 до 18.00. тел.: +7(495) 361-43-16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http://lublino.mos.ru/directions-of-activities/veterinary-service-district/detail/9259983.html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259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259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2025-04-13T22:53:04Z</dcterms:created>
  <dcterms:modified xsi:type="dcterms:W3CDTF">2025-04-13T22:53:04Z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