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ef5c2b0bb297b0bf0536d4acb657144d8313c5b"/>
    <w:p>
      <w:pPr>
        <w:pStyle w:val="Heading3"/>
      </w:pPr>
      <w:r>
        <w:t xml:space="preserve">Люблино в Сочи! Делегация района Люблино – ребята из Молодежной Палаты Люблино а также учителя школы им. Ф.М. Достоевского – приняли участие в Сириус во Всемирном фестивале молодежи</w:t>
      </w:r>
    </w:p>
    <w:p>
      <w:pPr>
        <w:pStyle w:val="FirstParagraph"/>
      </w:pPr>
      <w:r>
        <w:t xml:space="preserve">07.03.2024</w:t>
      </w:r>
    </w:p>
    <w:p>
      <w:pPr>
        <w:pStyle w:val="BodyText"/>
      </w:pPr>
      <w:r>
        <w:t xml:space="preserve">Люблино в Сочи! Делегация района Люблино – ребята из Молодежной Палаты Люблино Мишин Андрей, Горбунова Ирина и Бунова Елизавета, а также учителя школы им. Ф.М. Достоевского Абрамов Георгий Евгеньевич, Абрамова Александра Сергеевна и Гусева Ксения Сергеевна – приняли участие в Сириус во Всемирном фестивале молодежи.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Это значимое и масштабное событие – фестиваль посетило 20 тысяч человек из 188 стран мира! Подобный опыт очень важен, а само событие запомнится всем его участникам надолго!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ublino.mos.ru/www/WhatsApp%20Image%202024-03-07%20at%2008.35.05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lublino.mos.ru/www/WhatsApp%20Image%202024-03-07%20at%2008.35.05%20(1)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http://lublino.mos.ru/junior-chamber/detail/12220003.html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Люблино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lublino.mos.ru" TargetMode="External" /><Relationship Type="http://schemas.openxmlformats.org/officeDocument/2006/relationships/hyperlink" Id="rId26" Target="http://lublino.mos.ru/junior-chamber/detail/122200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lublino.mos.ru" TargetMode="External" /><Relationship Type="http://schemas.openxmlformats.org/officeDocument/2006/relationships/hyperlink" Id="rId26" Target="http://lublino.mos.ru/junior-chamber/detail/122200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2025-04-09T08:58:51Z</dcterms:created>
  <dcterms:modified xsi:type="dcterms:W3CDTF">2025-04-09T08:58:51Z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