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dd6c1d10973d549fa22d1f3429d9953baf0e1"/>
    <w:p>
      <w:pPr>
        <w:pStyle w:val="Heading3"/>
      </w:pPr>
      <w:r>
        <w:t xml:space="preserve">200 победоносных баллов: аварийно-спасательный отряд №6 стал победителем 3-х Московских соревнований по проведению аварийно-спасательных работ при ДТП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 течение трех дней на территории учебно-тренировочной площадки для подготовки пожарных и спасателей Департамента ГОЧСиПБ проходили одни из самых зрелищных профильных состязаний – III-е Московские городские соревнования по проведению аварийно-спасательных работ при ликвидации чрезвычайных ситуаций на автомобильном транспорте.</w:t>
      </w:r>
    </w:p>
    <w:p>
      <w:pPr>
        <w:pStyle w:val="BodyText"/>
      </w:pPr>
      <w:r>
        <w:t xml:space="preserve">3 жарких дня, 12 сильнейших команд и 5 условных пострадавших: в столице прошли III-е Московские городские соревнования по проведению аварийно-спасательных работ при ликвидации чрезвычайных ситуаций на автомобильном транспорте. В числе участников соревнований: команды столичного Пожарно-спасательного центра, Московской городской поисково-спасательной службы на водных объектах, Московского авиационного центра и Главного Управления МЧС России по городу Москве. Место встречи неизменно – учебно-тренировочная площадка для подготовки пожарных и спасателей столичного Департамента ГОЧСиПБ, где для участников подготовили максимально интересную и сложную задачу: по легенде соревнований столкнулись три автомобиля, на месте происшествия пять условных пострадавших разной степени тяжести, а времени на спасение и ликвидацию ДТП – всего 90 минут.</w:t>
      </w:r>
    </w:p>
    <w:p>
      <w:pPr>
        <w:pStyle w:val="BodyText"/>
      </w:pPr>
      <w:r>
        <w:t xml:space="preserve">«Эти соревнования кардинально отличаются от отборочных и по контрольному времени, и по сложности, и по судейству. Здесь есть настоящие автомобили, а не только тренажеры «Волга». В этом основная сложность для команд. Перед каждым стартом экскаватор мнет автомобиль, и ни один из участников не знает, как поведет себя машина. То есть нужно понимать, где у нее находятся силовые элементы, как они загнулись, что будет происходить, когда ты начнешь их резать. В кузове могут быть дополнительные пневмоэлементы, что потенциально создает опасность и для пострадавшего, и для спасателя. Поэтому команды должны хорошо подумать, прежде чем приступать к работам», – рассказал судья соревнований Николай Галайко.</w:t>
      </w:r>
    </w:p>
    <w:p>
      <w:pPr>
        <w:pStyle w:val="BodyText"/>
      </w:pPr>
      <w:r>
        <w:t xml:space="preserve">Подробности читайте в нашей статье на сайте MOS.ru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https://www.mos.ru/news/item/155176073/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http://lublino.mos.ru/law-and-order/gossip/detail/13071972.html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gossip/detail/13071972.html" TargetMode="External" /><Relationship Type="http://schemas.openxmlformats.org/officeDocument/2006/relationships/hyperlink" Id="rId20" Target="https://www.mos.ru/news/item/1551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gossip/detail/13071972.html" TargetMode="External" /><Relationship Type="http://schemas.openxmlformats.org/officeDocument/2006/relationships/hyperlink" Id="rId20" Target="https://www.mos.ru/news/item/1551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2025-07-02T19:27:09Z</dcterms:created>
  <dcterms:modified xsi:type="dcterms:W3CDTF">2025-07-02T19:27:09Z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