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19d26c03643f90d3bc6c0d96512efdd6e4cd9"/>
    <w:p>
      <w:pPr>
        <w:pStyle w:val="Heading3"/>
      </w:pPr>
      <w:r>
        <w:t xml:space="preserve">На Верхних Полях мусоропровод в подъезде привели в порядок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Люблина сообщили на портал «Наш Город», что мусоропровод в плохом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улице Верхние Поля в дом №49 корп.1 творится форменное безобразие! Мусоропровод забился на втором и третьем этаже. Из него начинает буквально вываливаться мусор. А затем "добрые" соседи, видя эту картину, решили просто в подъезде оставлять мусор. Теперь и запах стоит в подъезде соответствующий. Просьба поскорее решить эту проблему»,— пишут возмущенные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«Сотрудниками коммунальных служб проведены работы по устранению засора в стволе мусоропровода и влажной уборке подъезда. В настоящее время мусоропровод находится в исправном состоянии, посторонних запахов не выявлено. Ковш мусоропровода имеет плотный притвор», —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http://lublino.mos.ru/presscenter/news/detail/10155111.html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55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55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2025-04-24T11:49:44Z</dcterms:created>
  <dcterms:modified xsi:type="dcterms:W3CDTF">2025-04-24T11:49:44Z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