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2ba44fdfea7c4eedb30ce638117ea9d868e1a"/>
    <w:p>
      <w:pPr>
        <w:pStyle w:val="Heading3"/>
      </w:pPr>
      <w:r>
        <w:t xml:space="preserve">В доме на улице Маршала Баграмяна лифт привели в порядок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Люблина сообщили на портал «Наш Город», что в лифте сплошная грязь и ржавые стены.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улице Маршала Баграмяна в доме №1 в маленьком лифте требуется генеральная уборка и покраска! Просьба в ближайшее время разобраться с этой проблемой»,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«Сотрудниками коммунальных служб были выполнены работы по влажной уборке лифтовой кабины. Лифт находится в удовлетворительном санитарном состоянии», — сообщили сегодня представители ГБУ «Жилищник района Люблино»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http://lublino.mos.ru/presscenter/news/detail/10208146.html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08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08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2025-01-16T14:38:01Z</dcterms:created>
  <dcterms:modified xsi:type="dcterms:W3CDTF">2025-01-16T14:38:01Z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