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b25f4f55b9f567d1915da33a525989bc0dc8b"/>
    <w:p>
      <w:pPr>
        <w:pStyle w:val="Heading3"/>
      </w:pPr>
      <w:r>
        <w:t xml:space="preserve">Подъезд дома на Совхозной отремонтировали</w:t>
      </w:r>
    </w:p>
    <w:p>
      <w:pPr>
        <w:pStyle w:val="FirstParagraph"/>
      </w:pPr>
      <w:r>
        <w:t xml:space="preserve">02.09.2021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Люблино сообщили на портал «Наш Город», что после замены ламп не заделали места демонтажа.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Совхозной улице в доме №20 на этажах, где была произведена замена люминесцентных светильников на светодиодные, не заделаны места демонтажа. Выглядит ужасно. Необходимо привести в порядок потолки нашего подъезда на всех этажах, где производился демонтаж.. Просьба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выполнили работы по восстановлению штукатурно-окрасочного слоя потолка», — сообщили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Однако жители снова пожаловались на портал, сообщив, что работы провели только на первом этаже, а на остальных не только ничего не сделали, так еще и мусор за собой оставили.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снова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выполнили работы по восстановлению штукатурно-окрасочного слоя потолка, кабель-канала, а также влажной уборке лестничных клеток», -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http://lublino.mos.ru/presscenter/news/detail/10226076.html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26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26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2025-07-09T05:43:08Z</dcterms:created>
  <dcterms:modified xsi:type="dcterms:W3CDTF">2025-07-09T05:43:08Z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