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391ec7ec5f6fbdac44f31f3e09926c76e2397"/>
    <w:p>
      <w:pPr>
        <w:pStyle w:val="Heading3"/>
      </w:pPr>
      <w:r>
        <w:t xml:space="preserve">На Новороссийской улице детскую площадку отремонтировали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детскую площадку уже много месяцев не могут поставить.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Новороссийской улице около дома №8 во дворе дома с мая нет детской площадки, дети хотят кататься, а возможности ходить до дальних площадок не всегда есть, поскольку, мы должны сопровождать и следить за игровой деятельностью. А когда площадка была напротив дома, то можно было поглядывать из окна и параллельно работать. Так что, просьба разобраться с этой проблемой в ближайшее время»,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факт частично выполненных работ подтвердился. В настоящее время по указанному адресу ведутся работы по установке игрового оборудования на детской площадке. В соответствии с гарантийным письмом работы в полном объеме будут выполнены в срок до 21 сентября. Но работу выполнили раньше обещанного срока. 13 сентября уже были выполнены работы по обустройству детской площадки в полном объеме», 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http://lublino.mos.ru/presscenter/news/detail/10270107.html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70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70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2025-01-26T18:27:20Z</dcterms:created>
  <dcterms:modified xsi:type="dcterms:W3CDTF">2025-01-26T18:27:20Z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