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квер-имени-антона-павловича-чехова"/>
    <w:p>
      <w:pPr>
        <w:pStyle w:val="Heading3"/>
      </w:pPr>
      <w:r>
        <w:t xml:space="preserve">Сквер имени Антона Павловича Чехова</w:t>
      </w:r>
    </w:p>
    <w:p>
      <w:pPr>
        <w:pStyle w:val="FirstParagraph"/>
      </w:pPr>
      <w:r>
        <w:t xml:space="preserve">30.07.2015</w:t>
      </w:r>
    </w:p>
    <w:p>
      <w:pPr>
        <w:pStyle w:val="BodyText"/>
      </w:pPr>
      <w:r>
        <w:drawing>
          <wp:inline>
            <wp:extent cx="5334000" cy="34458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lublino.mos.ru/www/Chexova_skver_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45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Сквер появился в Люблине не случайно. По воспоминаниям коренных жителей, Антон Павлович Чехов приезжал в Люблино на Сукино болото, а также на Поля орошения, поохотиться.</w:t>
      </w:r>
    </w:p>
    <w:p>
      <w:pPr>
        <w:pStyle w:val="BodyText"/>
      </w:pPr>
      <w:r>
        <w:t xml:space="preserve">В Печатникове старожилы до сих пор помнят, что улицу, где он останавливался в доме своих знакомых отдохнуть после охоты, называли улицей Чехова. Ещё в 1959 году именно там собирались разбить сквер, но в связи с тем, что в 1961 году Люблино вошло в черту города Москвы, этого не случилось.</w:t>
      </w:r>
    </w:p>
    <w:p>
      <w:pPr>
        <w:pStyle w:val="BodyText"/>
      </w:pPr>
      <w:r>
        <w:t xml:space="preserve">Сквер имени Антона Павловича Чехова находится между Таганрогской и Армавирской улицами. С предложением присвоить скверу имя А.П. Чехова обратились жители района и представители Ростовского землячества, так как Таганрог – город, в котором он родился.</w:t>
      </w:r>
    </w:p>
    <w:p>
      <w:pPr>
        <w:pStyle w:val="BodyText"/>
      </w:pPr>
      <w:r>
        <w:t xml:space="preserve">В центре сквера установлен постамент с бюстом великого писателя работы скульптора Салавата Щербакова. По дорожкам сквера расположены деревянные скульптуры, изображающие персонажей из произведений Чехова.</w:t>
      </w:r>
    </w:p>
    <w:p>
      <w:pPr>
        <w:pStyle w:val="BodyText"/>
      </w:pPr>
      <w:r>
        <w:t xml:space="preserve">В западной части зоны отдыха – небольшой спортивный комплекс и детская площадка.</w:t>
      </w:r>
    </w:p>
    <w:p>
      <w:pPr>
        <w:pStyle w:val="BodyText"/>
      </w:pPr>
      <w:r>
        <w:t xml:space="preserve">Сквер стал любимым местом отдыха люблинских жителей.</w:t>
      </w:r>
    </w:p>
    <w:p>
      <w:pPr>
        <w:pStyle w:val="BodyText"/>
      </w:pPr>
      <w:r>
        <w:t xml:space="preserve">Т.А.Ильинская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http://lublino.mos.ru/presscenter/news/detail/2041122.html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Люблино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lublino.mos.ru" TargetMode="External" /><Relationship Type="http://schemas.openxmlformats.org/officeDocument/2006/relationships/hyperlink" Id="rId23" Target="http://lublino.mos.ru/presscenter/news/detail/20411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lublino.mos.ru" TargetMode="External" /><Relationship Type="http://schemas.openxmlformats.org/officeDocument/2006/relationships/hyperlink" Id="rId23" Target="http://lublino.mos.ru/presscenter/news/detail/20411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2024-12-01T09:33:31Z</dcterms:created>
  <dcterms:modified xsi:type="dcterms:W3CDTF">2024-12-01T09:33:31Z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