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траурный-митинг"/>
    <w:p>
      <w:pPr>
        <w:pStyle w:val="Heading3"/>
      </w:pPr>
      <w:r>
        <w:t xml:space="preserve">Траурный митинг</w:t>
      </w:r>
    </w:p>
    <w:p>
      <w:pPr>
        <w:pStyle w:val="FirstParagraph"/>
      </w:pPr>
      <w:r>
        <w:t xml:space="preserve">27.10.2015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dvnRvXaPNC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26 октября около театрального центра на Дубровке в Москве прошел траурный митинг, посвященный памяти теракта, произошедшего 23 октября 2002 года во время мюзикла "Норд-Ост". Молодежная палата района Люблино тоже приняла участие в митинге. </w:t>
      </w:r>
    </w:p>
    <w:p>
      <w:pPr>
        <w:pStyle w:val="BodyText"/>
      </w:pPr>
      <w:r>
        <w:t xml:space="preserve">Люди возложили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цветы к памятнику жертвам теракта и к стене театрального центра, на которой висит мемориальная доска и фотографии всех погибших в теракте.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http://lublino.mos.ru/presscenter/news/detail/2257765.html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presscenter/news/detail/2257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presscenter/news/detail/2257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2024-05-25T09:21:37Z</dcterms:created>
  <dcterms:modified xsi:type="dcterms:W3CDTF">2024-05-25T09:21:37Z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