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215635e9202e2a204f323811492d19a2083c48"/>
    <w:p>
      <w:pPr>
        <w:pStyle w:val="Heading3"/>
      </w:pPr>
      <w:r>
        <w:t xml:space="preserve">"Единая Россия" решила вопрос ликвидации незаконной свалки в Печатниках</w:t>
      </w:r>
    </w:p>
    <w:p>
      <w:pPr>
        <w:pStyle w:val="FirstParagraph"/>
      </w:pPr>
      <w:r>
        <w:t xml:space="preserve">12.07.2016</w:t>
      </w:r>
    </w:p>
    <w:p>
      <w:pPr>
        <w:pStyle w:val="BodyText"/>
      </w:pPr>
      <w:r>
        <w:rPr>
          <w:bCs/>
          <w:b/>
        </w:rPr>
        <w:t xml:space="preserve">Огромная незаконная свалка, образовавшаяся на территории Печатников еще 20 лет назад, будет ликвидирована.</w:t>
      </w:r>
    </w:p>
    <w:p>
      <w:pPr>
        <w:pStyle w:val="BodyText"/>
      </w:pPr>
      <w:r>
        <w:t xml:space="preserve">Эту новость сообщил мэр Москвы Сергей Собянин. По его словам, соответствующее постановление было принято на заседании президиума правительства Москвы после обращения члена Общественной палаты России Петра Толстого, депутата ГД Елены Паниной, активистов партии «Единая Россия» и жителей района Печатники.</w:t>
      </w:r>
    </w:p>
    <w:p>
      <w:pPr>
        <w:pStyle w:val="BodyText"/>
      </w:pPr>
      <w:r>
        <w:t xml:space="preserve">Собянин также рассказал, что план по вывозу мусора и рекультивирования огромной территории площадью 17 га обязательно будет обсуждаться с жителями Москвы.</w:t>
      </w:r>
    </w:p>
    <w:p>
      <w:pPr>
        <w:pStyle w:val="BodyText"/>
      </w:pPr>
      <w:r>
        <w:t xml:space="preserve">— Необходимо захватить и прибрежную территорию и сделать единый парк на всей этой территории, — сказал Сергей Собянин.</w:t>
      </w:r>
    </w:p>
    <w:p>
      <w:pPr>
        <w:pStyle w:val="BodyText"/>
      </w:pPr>
      <w:r>
        <w:t xml:space="preserve">— Главное, о чём нужно говорить в первую очередь: свалка в Печатниках будет ликвидирована. Это наша большая победа. И это важнейшее решение Правительства Москвы. Это ведь не просто незаконная свалка. Она находится в пойме Москвы-реки, загрязняет воду, воздух. И, конечно, ликвидировать её крайне необходимо. Предстоит вывезти 2 миллиона тонн мусора, рекультивировать огромную территорию в 17 га! И при этом город, даже по самой скромной оценке, должен будет изыскать 350 миллионов рублей! А ведь эти деньги могли бы быть потрачены на что-то хорошее. Получается, город платит за чьи-то преступные действия. Сейчас наша задача — смотреть вперёд и не допустить ничего подобного в будущем. Я считаю, без ужесточения законодательства мы ничего не добьёмся. Надо усилить ответственность за экологические преступления в законодательстве, — отметил телеведущий Петр Толстой.</w:t>
      </w:r>
    </w:p>
    <w:p>
      <w:pPr>
        <w:pStyle w:val="BodyText"/>
      </w:pPr>
      <w:r>
        <w:t xml:space="preserve">Уже в 2011 году правительство предприняло первые меры по ограничению роста свалки. Было прекращено незаконное складирование отходов, территория огорожена, въезды нелегального автотранспорта заблокированы с помощью заграждений из бетонных конструкций, навалов грунта и траншей. Организовано видеонаблюдение. В 2015 году были выполнены «пилотные» работы по вывозу части мусора (около 13 тыс. кубометров). Однако из-за размеров свалки, ликвидация стала сложным и дорогостоящим инвестиционным проектом, реализация которого потребует значительного времени и серьезных организационных усилий.</w:t>
      </w:r>
    </w:p>
    <w:p>
      <w:pPr>
        <w:pStyle w:val="BodyText"/>
      </w:pPr>
      <w:r>
        <w:t xml:space="preserve">Окончательное решение о ликвидации свалки принято 12 июля 2016 года правительством Москвы. Департамент жилищно-коммунального хозяйства и благоустройства города Москвы проведет необходимые работы по разработке и реализации проекта. Так, будет произведен вывоз отходов и рекультивация и благоустройства территории. При этом благоустройство охватит не только непосредственно бывшую свалку, но и прилегающие к ней земельные участки, включая прибрежную зону — всего 17,5 га.</w:t>
      </w:r>
    </w:p>
    <w:p>
      <w:pPr>
        <w:pStyle w:val="BodyText"/>
      </w:pPr>
      <w:r>
        <w:t xml:space="preserve">Проекты благоустройства нового парка в Печатниках будут обсуждены с москвичами в системе электронных голосований «Активный гражданин». Застройка территории бывшей свалки не планируется.</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http://lublino.mos.ru/presscenter/news/detail/3330499.html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33304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33304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2025-02-06T20:00:39Z</dcterms:created>
  <dcterms:modified xsi:type="dcterms:W3CDTF">2025-02-06T20:00:39Z</dcterms:modified>
</cp:coreProperties>
</file>

<file path=docProps/custom.xml><?xml version="1.0" encoding="utf-8"?>
<Properties xmlns="http://schemas.openxmlformats.org/officeDocument/2006/custom-properties" xmlns:vt="http://schemas.openxmlformats.org/officeDocument/2006/docPropsVTypes"/>
</file>