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310f2a4180216db4ff252e8d57438c801f7e2"/>
    <w:p>
      <w:pPr>
        <w:pStyle w:val="Heading3"/>
      </w:pPr>
      <w:r>
        <w:t xml:space="preserve">Собянин: Реорганизация промзоны ЗИЛ - уникальный мегапроект Москвы</w:t>
      </w:r>
    </w:p>
    <w:p>
      <w:pPr>
        <w:pStyle w:val="FirstParagraph"/>
      </w:pPr>
      <w:r>
        <w:t xml:space="preserve">14.07.2016</w:t>
      </w:r>
    </w:p>
    <w:p>
      <w:pPr>
        <w:pStyle w:val="BodyText"/>
      </w:pPr>
      <w:r>
        <w:rPr>
          <w:bCs/>
          <w:b/>
        </w:rPr>
        <w:t xml:space="preserve">Мэр Москвы Сергей Собянин осмотрел сегодня ход строительных и реорганизационных работ на месте промзоны бывшего автозавода «ЗИЛ».</w:t>
      </w:r>
    </w:p>
    <w:p>
      <w:pPr>
        <w:pStyle w:val="BodyText"/>
      </w:pPr>
      <w:r>
        <w:t xml:space="preserve">Как сообщил журналистам Собянин, он предполагает окончание всех основных работ этого проекта через семь-восемь лет.</w:t>
      </w:r>
    </w:p>
    <w:p>
      <w:pPr>
        <w:pStyle w:val="BodyText"/>
      </w:pPr>
      <w:r>
        <w:t xml:space="preserve">— Это крупнейший комплексный проект развития промышленных территорий, не только в Москве, но и в мире, — сказал Сергей Собянин.</w:t>
      </w:r>
    </w:p>
    <w:p>
      <w:pPr>
        <w:pStyle w:val="BodyText"/>
      </w:pPr>
      <w:r>
        <w:t xml:space="preserve">А работ предстоит не мало. На данной территории Москвы предполагается проживание более 30 тыс. жителей. Для них строится почти 6 млн кв. м недвижимости, создаются рабочие места. Также активно развивается спортивная инфраструктура: построены крупный центр спорта, плавательные бассейны и ледовая арена, идет развитие технопарка. Будет улучшена и транспортная доступность района.</w:t>
      </w:r>
    </w:p>
    <w:p>
      <w:pPr>
        <w:pStyle w:val="BodyText"/>
      </w:pPr>
      <w:r>
        <w:t xml:space="preserve">Проекты по реорганизации промзон привлекают инвестиции, как из городского бюджета, так и со стороны частных лиц. Привлекательность обусловлена возможностью быстро включить район в транспортную систему, большой территорией, на которой можно разместить как жилые дома, так и объекты коммерческой недвижимости.</w:t>
      </w:r>
    </w:p>
    <w:p>
      <w:pPr>
        <w:pStyle w:val="BodyText"/>
      </w:pPr>
      <w:r>
        <w:t xml:space="preserve">Промзона бывшего автомобильного завода «ЗИЛ» расположена в Даниловском районе Москвы и ограничена Автозаводской улицей, Симоновской набережной и проспектом Андропова. В ходе реорганизации территории будет образовано 14 новых улиц, которые получили имена российских художников-авангардистов и архитекторов-конструктивистов. Так, набережная Москвы-реки в районе ЗИЛа названа именем Марка Шагала, а одна из улиц получит имя в честь архитектора Моисея Гинзбурга.</w:t>
      </w:r>
    </w:p>
    <w:p>
      <w:pPr>
        <w:pStyle w:val="BodyText"/>
      </w:pPr>
      <w:r>
        <w:t xml:space="preserve">Транспортная доступность нового микрорайона будет обеспечиваться новыми местными и магистральными дорогами, в общей сложности около 30 километров. В том числе, планируется продление Симоновской набережной от существующего участка до ТТК и от Южного речного вокзала до 2-го Южнопортового проезда (с мостом), а также строительство дороги от ТТК через районы Южнопортовый, Печатники, Марьино, Братеево до МКАД. Также в сентябре 2016 года планируется открыть пассажирское движение по Московскому Центральному кольцу (МКЖД), две станции которого — «Автозаводская» и «ЗИЛ (Парк легенд)» — предназначены для обслуживания территории ЗИЛа.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http://lublino.mos.ru/presscenter/news/detail/3343142.html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343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343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2025-06-22T23:05:30Z</dcterms:created>
  <dcterms:modified xsi:type="dcterms:W3CDTF">2025-06-22T23:05:30Z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