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3a861e581bca3bde52a54f6eea77e90f4736"/>
    <w:p>
      <w:pPr>
        <w:pStyle w:val="Heading3"/>
      </w:pPr>
      <w:r>
        <w:t xml:space="preserve">Инициатива ЕР об отмене предоплаты эвакуации авто в Москве заработает 24 июля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rPr>
          <w:bCs/>
          <w:b/>
        </w:rPr>
        <w:t xml:space="preserve">Поправки в закон о возврате машин со штрафстоянок начнут свое действие с 24 июля.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дал поручение аннулировать предоплату эвакуации автомашин в столице. Такие поправки в правовые акты были одобрены на заседании президиума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с 24 июля отменяем предоплату на эвакуацию машин, - подчеркнул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также напомнил, что правительство Москвы приняло решение о предоставлении 25% скидки тем автовладельцам, которые оплатят эвакуацию и хранение машин на штрафстоянке до того, как их заберут.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инициатива отрегулировать порядок возвращения эвакуированных машин законным владельцам была предложена партией «Единая 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http://lublino.mos.ru/presscenter/news/detail/3373613.html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73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73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2023-07-29T18:39:01Z</dcterms:created>
  <dcterms:modified xsi:type="dcterms:W3CDTF">2023-07-29T18:39:01Z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