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1bb3a2846907eb534a34ab1920bb085f861ef"/>
    <w:p>
      <w:pPr>
        <w:pStyle w:val="Heading3"/>
      </w:pPr>
      <w:r>
        <w:t xml:space="preserve">Безопасность в Москве усилили в преддверии новогодних праздников</w:t>
      </w:r>
    </w:p>
    <w:p>
      <w:pPr>
        <w:pStyle w:val="FirstParagraph"/>
      </w:pPr>
      <w:r>
        <w:t xml:space="preserve">30.12.2016</w:t>
      </w:r>
    </w:p>
    <w:p>
      <w:pPr>
        <w:pStyle w:val="BodyText"/>
      </w:pPr>
      <w:r>
        <w:rPr>
          <w:bCs/>
          <w:b/>
          <w:iCs/>
          <w:i/>
        </w:rPr>
        <w:t xml:space="preserve">Полицейские и сотрудники других силовых ведомств в Москве перед Новым годом будут работать в усиленном режиме. Кроме того, в столице ограничат въезд автомобилей в центральную часть города.</w:t>
      </w:r>
    </w:p>
    <w:p>
      <w:pPr>
        <w:pStyle w:val="BodyText"/>
      </w:pPr>
      <w:r>
        <w:t xml:space="preserve">Места проведения культурно-массовых мероприятий, основные пешеходные зоны, привокзальные площади и площадки фестиваля «Путешествие в Рождество» по европейскому примеру оградили блоками из бетона. Проинформировали об этом в Департаменте региональной безопасности и противодействия коррупции Москвы.</w:t>
      </w:r>
    </w:p>
    <w:p>
      <w:pPr>
        <w:pStyle w:val="BodyText"/>
      </w:pPr>
      <w:r>
        <w:t xml:space="preserve">- Переводится на усиленный режим несения службы и личный состав ГИБДД, - добавил руководитель ведомства Владимир Черников.</w:t>
      </w:r>
    </w:p>
    <w:p>
      <w:pPr>
        <w:pStyle w:val="BodyText"/>
      </w:pPr>
      <w:r>
        <w:t xml:space="preserve">Для обеспечения дополнительной охраны граждан сотрудники полиции Москвы будут следить за соблюдением мер безопасности с помощью камер видеонаблюдения, которые будут установлены в местах массовых гуляний.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http://lublino.mos.ru/presscenter/news/detail/4565870.html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45658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45658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2025-04-16T19:00:35Z</dcterms:created>
  <dcterms:modified xsi:type="dcterms:W3CDTF">2025-04-16T19:00:35Z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